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0"/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</w:rPr>
        <w:t>陕西省建筑职工大学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</w:rPr>
        <w:t>教学改革研究项目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  <w:lang w:eastAsia="zh-CN"/>
        </w:rPr>
        <w:t>立项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</w:rPr>
        <w:t>指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  <w:lang w:eastAsia="zh-CN"/>
        </w:rPr>
        <w:t>南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</w:rPr>
        <w:t>（2019-2020年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0"/>
          <w:szCs w:val="30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lang w:eastAsia="zh-CN"/>
        </w:rPr>
        <w:t>一、总体要求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840" w:firstLineChars="3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</w:rPr>
        <w:t>为做好2019年度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lang w:eastAsia="zh-CN"/>
        </w:rPr>
        <w:t>陕西省建筑职工大学教育教学改革研究项目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lang w:eastAsia="zh-CN"/>
        </w:rPr>
        <w:t>校内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</w:rPr>
        <w:t>课题）的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lang w:eastAsia="zh-CN"/>
        </w:rPr>
        <w:t>立项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</w:rPr>
        <w:t>工作，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lang w:eastAsia="zh-CN"/>
        </w:rPr>
        <w:t>特制定本指南。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firstLine="56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指南列出的研究内容涉及我校各专业教育教学改革与发展的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方向。申请人根据本指南，结合学校和个人教学实际，确定项目名称和研究内容，要有应用创新和应用价值且具有知识产权归属权。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0" w:lineRule="atLeast"/>
        <w:ind w:lef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eastAsia="zh-CN"/>
        </w:rPr>
        <w:t>立项指南目录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0" w:lineRule="atLeast"/>
        <w:ind w:leftChars="0" w:right="0" w:rightChars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××课程教学改革的研究与实践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0" w:lineRule="atLeast"/>
        <w:ind w:leftChars="0" w:right="0" w:rightChars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××课程建设的实践与研究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0" w:lineRule="atLeast"/>
        <w:ind w:leftChars="0" w:right="0" w:rightChars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大学生实践能力培养，认知实习、课程实训、顶岗实习等各实践教学环节的建设与管理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0" w:lineRule="atLeast"/>
        <w:ind w:leftChars="0" w:right="0" w:rightChars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基于“××项目”的校企合作、××专业人才培养模式的构建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0" w:lineRule="atLeast"/>
        <w:ind w:leftChars="0" w:right="0" w:rightChars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××专业校企合作、工学结合的人才培养模式改革研究与实践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0" w:lineRule="atLeast"/>
        <w:ind w:leftChars="0" w:right="0" w:rightChars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现代信息化技术在××课程教学中的运用研究与实践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0" w:lineRule="atLeast"/>
        <w:ind w:leftChars="0" w:right="0" w:rightChars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大学生思想政治教育，课程思政改革与教学实践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0" w:lineRule="atLeast"/>
        <w:ind w:leftChars="0" w:right="0" w:rightChars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技能竞赛促进教学效果实践研究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0" w:lineRule="atLeast"/>
        <w:ind w:leftChars="0" w:right="0" w:rightChars="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××专业学生核心能力培养研究与实践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二零一九年三月十八日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AF85"/>
    <w:multiLevelType w:val="singleLevel"/>
    <w:tmpl w:val="311DAF8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B42C8A7"/>
    <w:multiLevelType w:val="singleLevel"/>
    <w:tmpl w:val="4B42C8A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85E5C"/>
    <w:rsid w:val="4926739E"/>
    <w:rsid w:val="5C78728D"/>
    <w:rsid w:val="6AD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2019-03-18T08:24:00Z</dcterms:created>
  <dc:creator>Administrator</dc:creator>
  <cp:lastModifiedBy>Administrator</cp:lastModifiedBy>
  <cp:lastPrinted>2019-03-18T08:34:17Z</cp:lastPrinted>
  <dcterms:modified xsi:type="dcterms:W3CDTF">2019-03-18T08:48:29Z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